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ED64" w14:textId="77777777" w:rsidR="00E119FD" w:rsidRDefault="00E119FD" w:rsidP="00E119FD">
      <w:pPr>
        <w:spacing w:line="480" w:lineRule="auto"/>
        <w:rPr>
          <w:rFonts w:ascii="Book Antiqua" w:hAnsi="Book Antiqua"/>
          <w:b/>
          <w:bCs/>
          <w:color w:val="4472C4" w:themeColor="accent1"/>
          <w:sz w:val="36"/>
          <w:szCs w:val="36"/>
        </w:rPr>
      </w:pPr>
    </w:p>
    <w:p w14:paraId="57D13ED5" w14:textId="31DBC9FE" w:rsidR="00CF75C9" w:rsidRPr="00AA5CD0" w:rsidRDefault="002F73E7" w:rsidP="00E119FD">
      <w:pPr>
        <w:spacing w:line="480" w:lineRule="auto"/>
        <w:jc w:val="center"/>
        <w:rPr>
          <w:rFonts w:ascii="Book Antiqua" w:hAnsi="Book Antiqua"/>
          <w:b/>
          <w:bCs/>
          <w:color w:val="4472C4" w:themeColor="accent1"/>
          <w:sz w:val="36"/>
          <w:szCs w:val="36"/>
        </w:rPr>
      </w:pPr>
      <w:r w:rsidRPr="00AA5CD0">
        <w:rPr>
          <w:rFonts w:ascii="Book Antiqua" w:hAnsi="Book Antiqua"/>
          <w:b/>
          <w:bCs/>
          <w:color w:val="4472C4" w:themeColor="accent1"/>
          <w:sz w:val="36"/>
          <w:szCs w:val="36"/>
        </w:rPr>
        <w:t>POZITIVNO RODITELJSTVO</w:t>
      </w:r>
      <w:r w:rsidR="000E1603" w:rsidRPr="00AA5CD0">
        <w:rPr>
          <w:rFonts w:ascii="Book Antiqua" w:hAnsi="Book Antiqua"/>
          <w:b/>
          <w:bCs/>
          <w:color w:val="4472C4" w:themeColor="accent1"/>
          <w:sz w:val="36"/>
          <w:szCs w:val="36"/>
        </w:rPr>
        <w:t>, što je to</w:t>
      </w:r>
      <w:r w:rsidR="00D06AFA" w:rsidRPr="00AA5CD0">
        <w:rPr>
          <w:rFonts w:ascii="Book Antiqua" w:hAnsi="Book Antiqua"/>
          <w:b/>
          <w:bCs/>
          <w:color w:val="4472C4" w:themeColor="accent1"/>
          <w:sz w:val="36"/>
          <w:szCs w:val="36"/>
        </w:rPr>
        <w:t>?</w:t>
      </w:r>
    </w:p>
    <w:p w14:paraId="4EE8BD8D" w14:textId="19DE7C87" w:rsidR="00CF75C9" w:rsidRPr="00AA5CD0" w:rsidRDefault="00AA5CD0" w:rsidP="00E119FD">
      <w:pPr>
        <w:spacing w:line="240" w:lineRule="auto"/>
        <w:jc w:val="center"/>
        <w:rPr>
          <w:rFonts w:ascii="Book Antiqua" w:hAnsi="Book Antiqua"/>
          <w:b/>
          <w:bCs/>
          <w:color w:val="4472C4" w:themeColor="accent1"/>
          <w:sz w:val="24"/>
          <w:szCs w:val="24"/>
        </w:rPr>
      </w:pPr>
      <w:r w:rsidRPr="00AA5CD0">
        <w:rPr>
          <w:noProof/>
          <w:sz w:val="24"/>
          <w:szCs w:val="24"/>
        </w:rPr>
        <w:drawing>
          <wp:inline distT="0" distB="0" distL="0" distR="0" wp14:anchorId="075C10A0" wp14:editId="73CF1E65">
            <wp:extent cx="2275733" cy="1249680"/>
            <wp:effectExtent l="0" t="0" r="0" b="7620"/>
            <wp:docPr id="4" name="Slika 4" descr="Happy family silhouette on the sunset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ppy family silhouette on the sunset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188" cy="125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ADB66" w14:textId="77777777" w:rsidR="00CF75C9" w:rsidRPr="00AA5CD0" w:rsidRDefault="00CF75C9" w:rsidP="00CF75C9">
      <w:pPr>
        <w:spacing w:line="240" w:lineRule="auto"/>
        <w:jc w:val="center"/>
        <w:rPr>
          <w:rFonts w:ascii="Book Antiqua" w:hAnsi="Book Antiqua"/>
          <w:b/>
          <w:bCs/>
          <w:color w:val="4472C4" w:themeColor="accent1"/>
          <w:sz w:val="24"/>
          <w:szCs w:val="24"/>
        </w:rPr>
      </w:pPr>
    </w:p>
    <w:p w14:paraId="41DFDB7C" w14:textId="524B194D" w:rsidR="002F73E7" w:rsidRPr="00AA5CD0" w:rsidRDefault="00983087" w:rsidP="00BC519A">
      <w:pPr>
        <w:jc w:val="both"/>
        <w:rPr>
          <w:rFonts w:ascii="Book Antiqua" w:hAnsi="Book Antiqua"/>
          <w:sz w:val="28"/>
          <w:szCs w:val="28"/>
        </w:rPr>
      </w:pPr>
      <w:r w:rsidRPr="00AA5CD0">
        <w:rPr>
          <w:rFonts w:ascii="Book Antiqua" w:hAnsi="Book Antiqua"/>
          <w:sz w:val="24"/>
          <w:szCs w:val="24"/>
        </w:rPr>
        <w:t xml:space="preserve">    </w:t>
      </w:r>
      <w:r w:rsidR="002F73E7" w:rsidRPr="00AA5CD0">
        <w:rPr>
          <w:rFonts w:ascii="Book Antiqua" w:hAnsi="Book Antiqua"/>
          <w:sz w:val="28"/>
          <w:szCs w:val="28"/>
        </w:rPr>
        <w:t xml:space="preserve">Postati roditelj jedna je od najvećih promjena u životu. Roditeljska uloga podrazumijeva odgovornost podizanja drugog ljudskog bića. Često se u šali kaže da djeca ne dolaze „s uputom“ te da ne postoji „recept“ za roditeljstvo, i zaista je tako: roditelj se </w:t>
      </w:r>
      <w:r w:rsidR="003C516E" w:rsidRPr="00AA5CD0">
        <w:rPr>
          <w:rFonts w:ascii="Book Antiqua" w:hAnsi="Book Antiqua"/>
          <w:sz w:val="28"/>
          <w:szCs w:val="28"/>
        </w:rPr>
        <w:t xml:space="preserve">često </w:t>
      </w:r>
      <w:r w:rsidR="002F73E7" w:rsidRPr="00AA5CD0">
        <w:rPr>
          <w:rFonts w:ascii="Book Antiqua" w:hAnsi="Book Antiqua"/>
          <w:sz w:val="28"/>
          <w:szCs w:val="28"/>
        </w:rPr>
        <w:t xml:space="preserve">nalazi u </w:t>
      </w:r>
      <w:r w:rsidRPr="00AA5CD0">
        <w:rPr>
          <w:rFonts w:ascii="Book Antiqua" w:hAnsi="Book Antiqua"/>
          <w:sz w:val="28"/>
          <w:szCs w:val="28"/>
        </w:rPr>
        <w:t xml:space="preserve">raznim </w:t>
      </w:r>
      <w:r w:rsidR="002F73E7" w:rsidRPr="00AA5CD0">
        <w:rPr>
          <w:rFonts w:ascii="Book Antiqua" w:hAnsi="Book Antiqua"/>
          <w:sz w:val="28"/>
          <w:szCs w:val="28"/>
        </w:rPr>
        <w:t>situacija</w:t>
      </w:r>
      <w:r w:rsidRPr="00AA5CD0">
        <w:rPr>
          <w:rFonts w:ascii="Book Antiqua" w:hAnsi="Book Antiqua"/>
          <w:sz w:val="28"/>
          <w:szCs w:val="28"/>
        </w:rPr>
        <w:t>ma</w:t>
      </w:r>
      <w:r w:rsidR="002F73E7" w:rsidRPr="00AA5CD0">
        <w:rPr>
          <w:rFonts w:ascii="Book Antiqua" w:hAnsi="Book Antiqua"/>
          <w:sz w:val="28"/>
          <w:szCs w:val="28"/>
        </w:rPr>
        <w:t xml:space="preserve"> za koje se ne može </w:t>
      </w:r>
      <w:r w:rsidRPr="00AA5CD0">
        <w:rPr>
          <w:rFonts w:ascii="Book Antiqua" w:hAnsi="Book Antiqua"/>
          <w:sz w:val="28"/>
          <w:szCs w:val="28"/>
        </w:rPr>
        <w:t xml:space="preserve">potpuno </w:t>
      </w:r>
      <w:r w:rsidR="002F73E7" w:rsidRPr="00AA5CD0">
        <w:rPr>
          <w:rFonts w:ascii="Book Antiqua" w:hAnsi="Book Antiqua"/>
          <w:sz w:val="28"/>
          <w:szCs w:val="28"/>
        </w:rPr>
        <w:t xml:space="preserve">unaprijed pripremiti </w:t>
      </w:r>
      <w:r w:rsidR="003C516E" w:rsidRPr="00AA5CD0">
        <w:rPr>
          <w:rFonts w:ascii="Book Antiqua" w:hAnsi="Book Antiqua"/>
          <w:sz w:val="28"/>
          <w:szCs w:val="28"/>
        </w:rPr>
        <w:t>te</w:t>
      </w:r>
      <w:r w:rsidR="002F73E7" w:rsidRPr="00AA5CD0">
        <w:rPr>
          <w:rFonts w:ascii="Book Antiqua" w:hAnsi="Book Antiqua"/>
          <w:sz w:val="28"/>
          <w:szCs w:val="28"/>
        </w:rPr>
        <w:t xml:space="preserve"> </w:t>
      </w:r>
      <w:r w:rsidR="003C516E" w:rsidRPr="00AA5CD0">
        <w:rPr>
          <w:rFonts w:ascii="Book Antiqua" w:hAnsi="Book Antiqua"/>
          <w:sz w:val="28"/>
          <w:szCs w:val="28"/>
        </w:rPr>
        <w:t xml:space="preserve">svakodnevno </w:t>
      </w:r>
      <w:r w:rsidR="002F73E7" w:rsidRPr="00AA5CD0">
        <w:rPr>
          <w:rFonts w:ascii="Book Antiqua" w:hAnsi="Book Antiqua"/>
          <w:sz w:val="28"/>
          <w:szCs w:val="28"/>
        </w:rPr>
        <w:t xml:space="preserve">uči i nanovo prilagođava svoju roditeljsku ulogu. </w:t>
      </w:r>
      <w:r w:rsidRPr="00AA5CD0">
        <w:rPr>
          <w:rFonts w:ascii="Book Antiqua" w:hAnsi="Book Antiqua"/>
          <w:sz w:val="28"/>
          <w:szCs w:val="28"/>
        </w:rPr>
        <w:t xml:space="preserve">U toj ulozi rastemo zajedno sa svojom djecom. </w:t>
      </w:r>
    </w:p>
    <w:p w14:paraId="6CD70758" w14:textId="4F9110F8" w:rsidR="00983087" w:rsidRPr="00AA5CD0" w:rsidRDefault="00D06AFA" w:rsidP="00BC519A">
      <w:pPr>
        <w:jc w:val="both"/>
        <w:rPr>
          <w:rFonts w:ascii="Book Antiqua" w:hAnsi="Book Antiqua"/>
          <w:sz w:val="28"/>
          <w:szCs w:val="28"/>
        </w:rPr>
      </w:pPr>
      <w:r w:rsidRPr="00AA5CD0">
        <w:rPr>
          <w:rFonts w:ascii="Book Antiqua" w:hAnsi="Book Antiqua"/>
          <w:sz w:val="28"/>
          <w:szCs w:val="28"/>
        </w:rPr>
        <w:t xml:space="preserve">   P</w:t>
      </w:r>
      <w:r w:rsidR="00983087" w:rsidRPr="00AA5CD0">
        <w:rPr>
          <w:rFonts w:ascii="Book Antiqua" w:hAnsi="Book Antiqua"/>
          <w:sz w:val="28"/>
          <w:szCs w:val="28"/>
        </w:rPr>
        <w:t xml:space="preserve">rvih nekoliko godina života </w:t>
      </w:r>
      <w:r w:rsidR="003C516E" w:rsidRPr="00AA5CD0">
        <w:rPr>
          <w:rFonts w:ascii="Book Antiqua" w:hAnsi="Book Antiqua"/>
          <w:sz w:val="28"/>
          <w:szCs w:val="28"/>
        </w:rPr>
        <w:t xml:space="preserve">djeteta </w:t>
      </w:r>
      <w:r w:rsidR="00983087" w:rsidRPr="00AA5CD0">
        <w:rPr>
          <w:rFonts w:ascii="Book Antiqua" w:hAnsi="Book Antiqua"/>
          <w:sz w:val="28"/>
          <w:szCs w:val="28"/>
        </w:rPr>
        <w:t>razdoblje je u kojem se mozak najintenzivnije razvija</w:t>
      </w:r>
      <w:r w:rsidRPr="00AA5CD0">
        <w:rPr>
          <w:rFonts w:ascii="Book Antiqua" w:hAnsi="Book Antiqua"/>
          <w:sz w:val="28"/>
          <w:szCs w:val="28"/>
        </w:rPr>
        <w:t xml:space="preserve"> te iskustva koja</w:t>
      </w:r>
      <w:r w:rsidR="003C516E" w:rsidRPr="00AA5CD0">
        <w:rPr>
          <w:rFonts w:ascii="Book Antiqua" w:hAnsi="Book Antiqua"/>
          <w:sz w:val="28"/>
          <w:szCs w:val="28"/>
        </w:rPr>
        <w:t xml:space="preserve"> dijete</w:t>
      </w:r>
      <w:r w:rsidRPr="00AA5CD0">
        <w:rPr>
          <w:rFonts w:ascii="Book Antiqua" w:hAnsi="Book Antiqua"/>
          <w:sz w:val="28"/>
          <w:szCs w:val="28"/>
        </w:rPr>
        <w:t xml:space="preserve"> tada stekne postaju temelj njegove osobnosti i shvaćanja svijeta. Zasigurno ste prim</w:t>
      </w:r>
      <w:r w:rsidR="0035153D" w:rsidRPr="00AA5CD0">
        <w:rPr>
          <w:rFonts w:ascii="Book Antiqua" w:hAnsi="Book Antiqua"/>
          <w:sz w:val="28"/>
          <w:szCs w:val="28"/>
        </w:rPr>
        <w:t>i</w:t>
      </w:r>
      <w:r w:rsidRPr="00AA5CD0">
        <w:rPr>
          <w:rFonts w:ascii="Book Antiqua" w:hAnsi="Book Antiqua"/>
          <w:sz w:val="28"/>
          <w:szCs w:val="28"/>
        </w:rPr>
        <w:t xml:space="preserve">jetili da mala djeca poput spužvica „upijaju“ sve oko sebe: sve ih zanima, iznimno brzo uče i oponašaju </w:t>
      </w:r>
      <w:r w:rsidR="003C516E" w:rsidRPr="00AA5CD0">
        <w:rPr>
          <w:rFonts w:ascii="Book Antiqua" w:hAnsi="Book Antiqua"/>
          <w:sz w:val="28"/>
          <w:szCs w:val="28"/>
        </w:rPr>
        <w:t>bližnje</w:t>
      </w:r>
      <w:r w:rsidRPr="00AA5CD0">
        <w:rPr>
          <w:rFonts w:ascii="Book Antiqua" w:hAnsi="Book Antiqua"/>
          <w:sz w:val="28"/>
          <w:szCs w:val="28"/>
        </w:rPr>
        <w:t>. Upravo zato je roditeljska uloga toliko značajna i zahtjevna. Roditelj je</w:t>
      </w:r>
      <w:r w:rsidR="00AA5CD0" w:rsidRPr="00AA5CD0">
        <w:rPr>
          <w:rFonts w:ascii="Book Antiqua" w:hAnsi="Book Antiqua"/>
          <w:sz w:val="28"/>
          <w:szCs w:val="28"/>
        </w:rPr>
        <w:t>,</w:t>
      </w:r>
      <w:r w:rsidRPr="00AA5CD0">
        <w:rPr>
          <w:rFonts w:ascii="Book Antiqua" w:hAnsi="Book Antiqua"/>
          <w:sz w:val="28"/>
          <w:szCs w:val="28"/>
        </w:rPr>
        <w:t xml:space="preserve"> svakako</w:t>
      </w:r>
      <w:r w:rsidR="00AA5CD0" w:rsidRPr="00AA5CD0">
        <w:rPr>
          <w:rFonts w:ascii="Book Antiqua" w:hAnsi="Book Antiqua"/>
          <w:sz w:val="28"/>
          <w:szCs w:val="28"/>
        </w:rPr>
        <w:t>,</w:t>
      </w:r>
      <w:r w:rsidRPr="00AA5CD0">
        <w:rPr>
          <w:rFonts w:ascii="Book Antiqua" w:hAnsi="Book Antiqua"/>
          <w:sz w:val="28"/>
          <w:szCs w:val="28"/>
        </w:rPr>
        <w:t xml:space="preserve"> prvi i najvažniji odgojitelj i učitelj svog djeteta.</w:t>
      </w:r>
    </w:p>
    <w:p w14:paraId="55331395" w14:textId="77777777" w:rsidR="00BC519A" w:rsidRPr="00AA5CD0" w:rsidRDefault="00D06AFA" w:rsidP="00BC519A">
      <w:pPr>
        <w:jc w:val="both"/>
        <w:rPr>
          <w:rFonts w:ascii="Book Antiqua" w:hAnsi="Book Antiqua"/>
          <w:sz w:val="28"/>
          <w:szCs w:val="28"/>
        </w:rPr>
      </w:pPr>
      <w:r w:rsidRPr="00AA5CD0">
        <w:rPr>
          <w:rFonts w:ascii="Book Antiqua" w:hAnsi="Book Antiqua"/>
          <w:sz w:val="28"/>
          <w:szCs w:val="28"/>
        </w:rPr>
        <w:t xml:space="preserve">   Tradicionalno, smatra se da postoje četiri osnovna stila roditeljstva: autoritativni, popustljivi, autoritarni i zanemarujući. Kojim će stilom pojedini roditelj odgajati svoje dijete, ovisi o mnoštvu čimbenika. </w:t>
      </w:r>
    </w:p>
    <w:p w14:paraId="3CDD9CC3" w14:textId="560262F1" w:rsidR="003C516E" w:rsidRPr="00AA5CD0" w:rsidRDefault="008F0BE8" w:rsidP="00BC519A">
      <w:pPr>
        <w:jc w:val="both"/>
        <w:rPr>
          <w:rFonts w:ascii="Book Antiqua" w:hAnsi="Book Antiqua"/>
          <w:sz w:val="28"/>
          <w:szCs w:val="28"/>
        </w:rPr>
      </w:pPr>
      <w:r w:rsidRPr="00AA5CD0">
        <w:rPr>
          <w:rFonts w:ascii="Book Antiqua" w:hAnsi="Book Antiqua"/>
          <w:sz w:val="28"/>
          <w:szCs w:val="28"/>
        </w:rPr>
        <w:t xml:space="preserve">   </w:t>
      </w:r>
      <w:r w:rsidR="00D06AFA" w:rsidRPr="00AA5CD0">
        <w:rPr>
          <w:rFonts w:ascii="Book Antiqua" w:hAnsi="Book Antiqua"/>
          <w:sz w:val="28"/>
          <w:szCs w:val="28"/>
        </w:rPr>
        <w:t xml:space="preserve">Za pravilan odgoj i razvoj djeteta, najpreporučljiviji je </w:t>
      </w:r>
      <w:r w:rsidR="00D06AFA" w:rsidRPr="00AA5CD0">
        <w:rPr>
          <w:rFonts w:ascii="Book Antiqua" w:hAnsi="Book Antiqua"/>
          <w:b/>
          <w:bCs/>
          <w:sz w:val="28"/>
          <w:szCs w:val="28"/>
        </w:rPr>
        <w:t>autoritativni stil roditeljstva</w:t>
      </w:r>
      <w:r w:rsidR="003C516E" w:rsidRPr="00AA5CD0">
        <w:rPr>
          <w:rFonts w:ascii="Book Antiqua" w:hAnsi="Book Antiqua"/>
          <w:sz w:val="28"/>
          <w:szCs w:val="28"/>
        </w:rPr>
        <w:t xml:space="preserve">, nazivan još i </w:t>
      </w:r>
      <w:r w:rsidR="00D06AFA" w:rsidRPr="00AA5CD0">
        <w:rPr>
          <w:rFonts w:ascii="Book Antiqua" w:hAnsi="Book Antiqua"/>
          <w:sz w:val="28"/>
          <w:szCs w:val="28"/>
        </w:rPr>
        <w:t>nježno</w:t>
      </w:r>
      <w:r w:rsidR="000E1603" w:rsidRPr="00AA5CD0">
        <w:rPr>
          <w:rFonts w:ascii="Book Antiqua" w:hAnsi="Book Antiqua"/>
          <w:sz w:val="28"/>
          <w:szCs w:val="28"/>
        </w:rPr>
        <w:t xml:space="preserve">/poštujuće/pozitivno </w:t>
      </w:r>
      <w:r w:rsidR="00D06AFA" w:rsidRPr="00AA5CD0">
        <w:rPr>
          <w:rFonts w:ascii="Book Antiqua" w:hAnsi="Book Antiqua"/>
          <w:sz w:val="28"/>
          <w:szCs w:val="28"/>
        </w:rPr>
        <w:t>roditeljstvo</w:t>
      </w:r>
      <w:r w:rsidR="000E1603" w:rsidRPr="00AA5CD0">
        <w:rPr>
          <w:rFonts w:ascii="Book Antiqua" w:hAnsi="Book Antiqua"/>
          <w:sz w:val="28"/>
          <w:szCs w:val="28"/>
        </w:rPr>
        <w:t xml:space="preserve"> ili</w:t>
      </w:r>
      <w:r w:rsidR="00D06AFA" w:rsidRPr="00AA5CD0">
        <w:rPr>
          <w:rFonts w:ascii="Book Antiqua" w:hAnsi="Book Antiqua"/>
          <w:sz w:val="28"/>
          <w:szCs w:val="28"/>
        </w:rPr>
        <w:t xml:space="preserve"> pozitivna disciplina</w:t>
      </w:r>
      <w:r w:rsidR="0035153D" w:rsidRPr="00AA5CD0">
        <w:rPr>
          <w:rFonts w:ascii="Book Antiqua" w:hAnsi="Book Antiqua"/>
          <w:sz w:val="28"/>
          <w:szCs w:val="28"/>
        </w:rPr>
        <w:t>.</w:t>
      </w:r>
      <w:r w:rsidR="00D06AFA" w:rsidRPr="00AA5CD0">
        <w:rPr>
          <w:rFonts w:ascii="Book Antiqua" w:hAnsi="Book Antiqua"/>
          <w:sz w:val="28"/>
          <w:szCs w:val="28"/>
        </w:rPr>
        <w:t xml:space="preserve"> </w:t>
      </w:r>
      <w:r w:rsidR="003C516E" w:rsidRPr="00AA5CD0">
        <w:rPr>
          <w:rFonts w:ascii="Book Antiqua" w:hAnsi="Book Antiqua"/>
          <w:sz w:val="28"/>
          <w:szCs w:val="28"/>
        </w:rPr>
        <w:t>Ov</w:t>
      </w:r>
      <w:r w:rsidR="000E1603" w:rsidRPr="00AA5CD0">
        <w:rPr>
          <w:rFonts w:ascii="Book Antiqua" w:hAnsi="Book Antiqua"/>
          <w:sz w:val="28"/>
          <w:szCs w:val="28"/>
        </w:rPr>
        <w:t>aj odgojni pristup</w:t>
      </w:r>
      <w:r w:rsidR="000E1603" w:rsidRPr="00AA5CD0">
        <w:rPr>
          <w:rFonts w:ascii="Book Antiqua" w:hAnsi="Book Antiqua"/>
          <w:b/>
          <w:bCs/>
          <w:sz w:val="28"/>
          <w:szCs w:val="28"/>
        </w:rPr>
        <w:t xml:space="preserve"> </w:t>
      </w:r>
      <w:r w:rsidR="00D06AFA" w:rsidRPr="00AA5CD0">
        <w:rPr>
          <w:rFonts w:ascii="Book Antiqua" w:hAnsi="Book Antiqua"/>
          <w:b/>
          <w:bCs/>
          <w:sz w:val="28"/>
          <w:szCs w:val="28"/>
        </w:rPr>
        <w:t xml:space="preserve">podrazumijeva postavljanje zdravih granica poštujući potrebe djeteta. </w:t>
      </w:r>
      <w:r w:rsidR="00D06AFA" w:rsidRPr="00AA5CD0">
        <w:rPr>
          <w:rFonts w:ascii="Book Antiqua" w:hAnsi="Book Antiqua"/>
          <w:sz w:val="28"/>
          <w:szCs w:val="28"/>
        </w:rPr>
        <w:t>Ne treba ga</w:t>
      </w:r>
      <w:r w:rsidR="00D06AFA" w:rsidRPr="00AA5CD0">
        <w:rPr>
          <w:rFonts w:ascii="Book Antiqua" w:hAnsi="Book Antiqua"/>
          <w:b/>
          <w:bCs/>
          <w:sz w:val="28"/>
          <w:szCs w:val="28"/>
        </w:rPr>
        <w:t xml:space="preserve"> </w:t>
      </w:r>
      <w:r w:rsidR="00D06AFA" w:rsidRPr="00AA5CD0">
        <w:rPr>
          <w:rFonts w:ascii="Book Antiqua" w:hAnsi="Book Antiqua"/>
          <w:sz w:val="28"/>
          <w:szCs w:val="28"/>
        </w:rPr>
        <w:t xml:space="preserve">zamijeniti s popuštajućim, gdje roditelji izostavljaju postaviti granice i pravila djetetu. </w:t>
      </w:r>
      <w:r w:rsidR="00A56270" w:rsidRPr="00AA5CD0">
        <w:rPr>
          <w:rFonts w:ascii="Book Antiqua" w:hAnsi="Book Antiqua"/>
          <w:sz w:val="28"/>
          <w:szCs w:val="28"/>
        </w:rPr>
        <w:t xml:space="preserve">Pozitivno roditeljstvo podrazumijeva postavljanje čvrstih granica, ali </w:t>
      </w:r>
      <w:r w:rsidR="00A56270" w:rsidRPr="00AA5CD0">
        <w:rPr>
          <w:rFonts w:ascii="Book Antiqua" w:hAnsi="Book Antiqua"/>
          <w:b/>
          <w:bCs/>
          <w:sz w:val="28"/>
          <w:szCs w:val="28"/>
        </w:rPr>
        <w:t>s poštovanjem i empatijom</w:t>
      </w:r>
      <w:r w:rsidR="00A56270" w:rsidRPr="00AA5CD0">
        <w:rPr>
          <w:rFonts w:ascii="Book Antiqua" w:hAnsi="Book Antiqua"/>
          <w:sz w:val="28"/>
          <w:szCs w:val="28"/>
        </w:rPr>
        <w:t xml:space="preserve"> prema djetetu. </w:t>
      </w:r>
    </w:p>
    <w:p w14:paraId="69C83892" w14:textId="7ADA99FB" w:rsidR="00CF75C9" w:rsidRPr="00AA5CD0" w:rsidRDefault="008F0BE8" w:rsidP="003C516E">
      <w:pPr>
        <w:jc w:val="both"/>
        <w:rPr>
          <w:rFonts w:ascii="Book Antiqua" w:hAnsi="Book Antiqua"/>
          <w:b/>
          <w:bCs/>
          <w:color w:val="4472C4" w:themeColor="accent1"/>
          <w:sz w:val="28"/>
          <w:szCs w:val="28"/>
        </w:rPr>
      </w:pPr>
      <w:r w:rsidRPr="00AA5CD0">
        <w:rPr>
          <w:rFonts w:ascii="Book Antiqua" w:hAnsi="Book Antiqua"/>
          <w:sz w:val="28"/>
          <w:szCs w:val="28"/>
        </w:rPr>
        <w:t xml:space="preserve">   </w:t>
      </w:r>
      <w:r w:rsidR="00A56270" w:rsidRPr="00AA5CD0">
        <w:rPr>
          <w:rFonts w:ascii="Book Antiqua" w:hAnsi="Book Antiqua"/>
          <w:sz w:val="28"/>
          <w:szCs w:val="28"/>
        </w:rPr>
        <w:t xml:space="preserve">Ključne vrijednosti ovog </w:t>
      </w:r>
      <w:r w:rsidR="003C516E" w:rsidRPr="00AA5CD0">
        <w:rPr>
          <w:rFonts w:ascii="Book Antiqua" w:hAnsi="Book Antiqua"/>
          <w:sz w:val="28"/>
          <w:szCs w:val="28"/>
        </w:rPr>
        <w:t xml:space="preserve">stila roditeljstva </w:t>
      </w:r>
      <w:r w:rsidR="00A56270" w:rsidRPr="00AA5CD0">
        <w:rPr>
          <w:rFonts w:ascii="Book Antiqua" w:hAnsi="Book Antiqua"/>
          <w:sz w:val="28"/>
          <w:szCs w:val="28"/>
        </w:rPr>
        <w:t>su:</w:t>
      </w:r>
      <w:r w:rsidR="00BC519A" w:rsidRPr="00AA5CD0">
        <w:rPr>
          <w:rFonts w:ascii="Book Antiqua" w:hAnsi="Book Antiqua"/>
          <w:sz w:val="28"/>
          <w:szCs w:val="28"/>
        </w:rPr>
        <w:t xml:space="preserve"> </w:t>
      </w:r>
      <w:r w:rsidR="00A56270" w:rsidRPr="00AA5CD0">
        <w:rPr>
          <w:rFonts w:ascii="Book Antiqua" w:hAnsi="Book Antiqua"/>
          <w:b/>
          <w:bCs/>
          <w:color w:val="4472C4" w:themeColor="accent1"/>
          <w:sz w:val="28"/>
          <w:szCs w:val="28"/>
        </w:rPr>
        <w:t>povezanost</w:t>
      </w:r>
      <w:r w:rsidR="00BC519A" w:rsidRPr="00AA5CD0">
        <w:rPr>
          <w:rFonts w:ascii="Book Antiqua" w:hAnsi="Book Antiqua"/>
          <w:b/>
          <w:bCs/>
          <w:color w:val="4472C4" w:themeColor="accent1"/>
          <w:sz w:val="28"/>
          <w:szCs w:val="28"/>
        </w:rPr>
        <w:t xml:space="preserve">, </w:t>
      </w:r>
      <w:r w:rsidR="00A56270" w:rsidRPr="00AA5CD0">
        <w:rPr>
          <w:rFonts w:ascii="Book Antiqua" w:hAnsi="Book Antiqua"/>
          <w:b/>
          <w:bCs/>
          <w:color w:val="4472C4" w:themeColor="accent1"/>
          <w:sz w:val="28"/>
          <w:szCs w:val="28"/>
        </w:rPr>
        <w:t>poštovanje</w:t>
      </w:r>
      <w:r w:rsidR="00BC519A" w:rsidRPr="00AA5CD0">
        <w:rPr>
          <w:rFonts w:ascii="Book Antiqua" w:hAnsi="Book Antiqua"/>
          <w:b/>
          <w:bCs/>
          <w:color w:val="4472C4" w:themeColor="accent1"/>
          <w:sz w:val="28"/>
          <w:szCs w:val="28"/>
        </w:rPr>
        <w:t xml:space="preserve">, </w:t>
      </w:r>
      <w:r w:rsidR="00A56270" w:rsidRPr="00AA5CD0">
        <w:rPr>
          <w:rFonts w:ascii="Book Antiqua" w:hAnsi="Book Antiqua"/>
          <w:b/>
          <w:bCs/>
          <w:color w:val="4472C4" w:themeColor="accent1"/>
          <w:sz w:val="28"/>
          <w:szCs w:val="28"/>
        </w:rPr>
        <w:t>empatija</w:t>
      </w:r>
      <w:r w:rsidR="00BC519A" w:rsidRPr="00AA5CD0">
        <w:rPr>
          <w:rFonts w:ascii="Book Antiqua" w:hAnsi="Book Antiqua"/>
          <w:b/>
          <w:bCs/>
          <w:color w:val="4472C4" w:themeColor="accent1"/>
          <w:sz w:val="28"/>
          <w:szCs w:val="28"/>
        </w:rPr>
        <w:t xml:space="preserve">, </w:t>
      </w:r>
      <w:r w:rsidR="00A56270" w:rsidRPr="00AA5CD0">
        <w:rPr>
          <w:rFonts w:ascii="Book Antiqua" w:hAnsi="Book Antiqua"/>
          <w:b/>
          <w:bCs/>
          <w:color w:val="4472C4" w:themeColor="accent1"/>
          <w:sz w:val="28"/>
          <w:szCs w:val="28"/>
        </w:rPr>
        <w:t>pozitivna disciplina</w:t>
      </w:r>
      <w:r w:rsidR="003C516E" w:rsidRPr="00AA5CD0">
        <w:rPr>
          <w:rFonts w:ascii="Book Antiqua" w:hAnsi="Book Antiqua"/>
          <w:b/>
          <w:bCs/>
          <w:color w:val="4472C4" w:themeColor="accent1"/>
          <w:sz w:val="28"/>
          <w:szCs w:val="28"/>
        </w:rPr>
        <w:t>.</w:t>
      </w:r>
    </w:p>
    <w:p w14:paraId="1465C6DA" w14:textId="6022B37D" w:rsidR="008F0BE8" w:rsidRPr="00AA5CD0" w:rsidRDefault="00A56270" w:rsidP="003C516E">
      <w:pPr>
        <w:jc w:val="both"/>
        <w:rPr>
          <w:rFonts w:ascii="Book Antiqua" w:hAnsi="Book Antiqua"/>
          <w:sz w:val="28"/>
          <w:szCs w:val="28"/>
        </w:rPr>
      </w:pPr>
      <w:r w:rsidRPr="00AA5CD0">
        <w:rPr>
          <w:rFonts w:ascii="Book Antiqua" w:hAnsi="Book Antiqua"/>
          <w:b/>
          <w:bCs/>
          <w:color w:val="4472C4" w:themeColor="accent1"/>
          <w:sz w:val="28"/>
          <w:szCs w:val="28"/>
        </w:rPr>
        <w:t xml:space="preserve">Povezanost </w:t>
      </w:r>
      <w:r w:rsidRPr="00AA5CD0">
        <w:rPr>
          <w:rFonts w:ascii="Book Antiqua" w:hAnsi="Book Antiqua"/>
          <w:sz w:val="28"/>
          <w:szCs w:val="28"/>
        </w:rPr>
        <w:t xml:space="preserve">se odnosi na vezu između roditelja i djeteta koja se </w:t>
      </w:r>
      <w:r w:rsidRPr="00AA5CD0">
        <w:rPr>
          <w:rFonts w:ascii="Book Antiqua" w:hAnsi="Book Antiqua"/>
          <w:b/>
          <w:bCs/>
          <w:sz w:val="28"/>
          <w:szCs w:val="28"/>
        </w:rPr>
        <w:t>izgrađuje provođenjem zajedničkog vremena i radeći stvari u kojima dijete uživa.</w:t>
      </w:r>
      <w:r w:rsidRPr="00AA5CD0">
        <w:rPr>
          <w:rFonts w:ascii="Book Antiqua" w:hAnsi="Book Antiqua"/>
          <w:sz w:val="28"/>
          <w:szCs w:val="28"/>
        </w:rPr>
        <w:t xml:space="preserve"> Dijete kojemu to nedostaje ponekad će iskazivati negativne oblike ponašanja pomoću kojih će zapravo tražiti vašu pažnju. Aktivnosti koje jačaju povezanost su čitanje, igranje, </w:t>
      </w:r>
      <w:r w:rsidR="0035153D" w:rsidRPr="00AA5CD0">
        <w:rPr>
          <w:rFonts w:ascii="Book Antiqua" w:hAnsi="Book Antiqua"/>
          <w:sz w:val="28"/>
          <w:szCs w:val="28"/>
        </w:rPr>
        <w:t xml:space="preserve">maženje, </w:t>
      </w:r>
      <w:r w:rsidRPr="00AA5CD0">
        <w:rPr>
          <w:rFonts w:ascii="Book Antiqua" w:hAnsi="Book Antiqua"/>
          <w:sz w:val="28"/>
          <w:szCs w:val="28"/>
        </w:rPr>
        <w:t>kuhanje ili bilo što drugo što vaše dijete voli. Ovakve aktivnosti dijete emotivno „pune“.</w:t>
      </w:r>
    </w:p>
    <w:p w14:paraId="62FCFA59" w14:textId="77777777" w:rsidR="00AA5CD0" w:rsidRDefault="00AA5CD0" w:rsidP="003C516E">
      <w:pPr>
        <w:jc w:val="both"/>
        <w:rPr>
          <w:rFonts w:ascii="Book Antiqua" w:hAnsi="Book Antiqua"/>
          <w:b/>
          <w:bCs/>
          <w:color w:val="4472C4" w:themeColor="accent1"/>
          <w:sz w:val="28"/>
          <w:szCs w:val="28"/>
        </w:rPr>
      </w:pPr>
    </w:p>
    <w:p w14:paraId="77296D55" w14:textId="77777777" w:rsidR="00E119FD" w:rsidRDefault="00E119FD" w:rsidP="003C516E">
      <w:pPr>
        <w:jc w:val="both"/>
        <w:rPr>
          <w:rFonts w:ascii="Book Antiqua" w:hAnsi="Book Antiqua"/>
          <w:b/>
          <w:bCs/>
          <w:color w:val="4472C4" w:themeColor="accent1"/>
          <w:sz w:val="28"/>
          <w:szCs w:val="28"/>
        </w:rPr>
      </w:pPr>
    </w:p>
    <w:p w14:paraId="46542191" w14:textId="3CF7529F" w:rsidR="00CF75C9" w:rsidRPr="00AA5CD0" w:rsidRDefault="00A56270" w:rsidP="003C516E">
      <w:pPr>
        <w:jc w:val="both"/>
        <w:rPr>
          <w:rFonts w:ascii="Book Antiqua" w:hAnsi="Book Antiqua"/>
          <w:sz w:val="28"/>
          <w:szCs w:val="28"/>
        </w:rPr>
      </w:pPr>
      <w:r w:rsidRPr="00AA5CD0">
        <w:rPr>
          <w:rFonts w:ascii="Book Antiqua" w:hAnsi="Book Antiqua"/>
          <w:b/>
          <w:bCs/>
          <w:color w:val="4472C4" w:themeColor="accent1"/>
          <w:sz w:val="28"/>
          <w:szCs w:val="28"/>
        </w:rPr>
        <w:t>Poštovanje</w:t>
      </w:r>
      <w:r w:rsidRPr="00AA5CD0">
        <w:rPr>
          <w:rFonts w:ascii="Book Antiqua" w:hAnsi="Book Antiqua"/>
          <w:b/>
          <w:bCs/>
          <w:sz w:val="28"/>
          <w:szCs w:val="28"/>
        </w:rPr>
        <w:t xml:space="preserve"> </w:t>
      </w:r>
      <w:r w:rsidRPr="00AA5CD0">
        <w:rPr>
          <w:rFonts w:ascii="Book Antiqua" w:hAnsi="Book Antiqua"/>
          <w:sz w:val="28"/>
          <w:szCs w:val="28"/>
        </w:rPr>
        <w:t>podrazumijeva da tretiramo djecu kao</w:t>
      </w:r>
      <w:r w:rsidRPr="00AA5CD0">
        <w:rPr>
          <w:rFonts w:ascii="Book Antiqua" w:hAnsi="Book Antiqua"/>
          <w:b/>
          <w:bCs/>
          <w:sz w:val="28"/>
          <w:szCs w:val="28"/>
        </w:rPr>
        <w:t xml:space="preserve"> </w:t>
      </w:r>
      <w:r w:rsidRPr="00AA5CD0">
        <w:rPr>
          <w:rFonts w:ascii="Book Antiqua" w:hAnsi="Book Antiqua"/>
          <w:sz w:val="28"/>
          <w:szCs w:val="28"/>
        </w:rPr>
        <w:t>individu</w:t>
      </w:r>
      <w:r w:rsidR="00523329" w:rsidRPr="00AA5CD0">
        <w:rPr>
          <w:rFonts w:ascii="Book Antiqua" w:hAnsi="Book Antiqua"/>
          <w:sz w:val="28"/>
          <w:szCs w:val="28"/>
        </w:rPr>
        <w:t>e</w:t>
      </w:r>
      <w:r w:rsidRPr="00AA5CD0">
        <w:rPr>
          <w:rFonts w:ascii="Book Antiqua" w:hAnsi="Book Antiqua"/>
          <w:sz w:val="28"/>
          <w:szCs w:val="28"/>
        </w:rPr>
        <w:t xml:space="preserve"> vrijedn</w:t>
      </w:r>
      <w:r w:rsidR="00523329" w:rsidRPr="00AA5CD0">
        <w:rPr>
          <w:rFonts w:ascii="Book Antiqua" w:hAnsi="Book Antiqua"/>
          <w:sz w:val="28"/>
          <w:szCs w:val="28"/>
        </w:rPr>
        <w:t>e</w:t>
      </w:r>
      <w:r w:rsidRPr="00AA5CD0">
        <w:rPr>
          <w:rFonts w:ascii="Book Antiqua" w:hAnsi="Book Antiqua"/>
          <w:sz w:val="28"/>
          <w:szCs w:val="28"/>
        </w:rPr>
        <w:t xml:space="preserve"> poštovanja.</w:t>
      </w:r>
      <w:r w:rsidRPr="00AA5CD0">
        <w:rPr>
          <w:rFonts w:ascii="Book Antiqua" w:hAnsi="Book Antiqua"/>
          <w:b/>
          <w:bCs/>
          <w:sz w:val="28"/>
          <w:szCs w:val="28"/>
        </w:rPr>
        <w:t xml:space="preserve"> Dakle, poštujemo ih jednako kao odrasl</w:t>
      </w:r>
      <w:r w:rsidR="00523329" w:rsidRPr="00AA5CD0">
        <w:rPr>
          <w:rFonts w:ascii="Book Antiqua" w:hAnsi="Book Antiqua"/>
          <w:b/>
          <w:bCs/>
          <w:sz w:val="28"/>
          <w:szCs w:val="28"/>
        </w:rPr>
        <w:t>e</w:t>
      </w:r>
      <w:r w:rsidRPr="00AA5CD0">
        <w:rPr>
          <w:rFonts w:ascii="Book Antiqua" w:hAnsi="Book Antiqua"/>
          <w:b/>
          <w:bCs/>
          <w:sz w:val="28"/>
          <w:szCs w:val="28"/>
        </w:rPr>
        <w:t xml:space="preserve"> osob</w:t>
      </w:r>
      <w:r w:rsidR="00523329" w:rsidRPr="00AA5CD0">
        <w:rPr>
          <w:rFonts w:ascii="Book Antiqua" w:hAnsi="Book Antiqua"/>
          <w:b/>
          <w:bCs/>
          <w:sz w:val="28"/>
          <w:szCs w:val="28"/>
        </w:rPr>
        <w:t>e</w:t>
      </w:r>
      <w:r w:rsidRPr="00AA5CD0">
        <w:rPr>
          <w:rFonts w:ascii="Book Antiqua" w:hAnsi="Book Antiqua"/>
          <w:b/>
          <w:bCs/>
          <w:sz w:val="28"/>
          <w:szCs w:val="28"/>
        </w:rPr>
        <w:t xml:space="preserve">. </w:t>
      </w:r>
      <w:r w:rsidR="002860B2" w:rsidRPr="00AA5CD0">
        <w:rPr>
          <w:rFonts w:ascii="Book Antiqua" w:hAnsi="Book Antiqua"/>
          <w:sz w:val="28"/>
          <w:szCs w:val="28"/>
        </w:rPr>
        <w:t>Razumijemo da su oni ljudska bića koja imaju potrebe i osjećaje te su, baš kao i odrasli, ponekad ljuti, ponekad tužni, ponekad</w:t>
      </w:r>
      <w:r w:rsidR="00AA5CD0" w:rsidRPr="00AA5CD0">
        <w:rPr>
          <w:rFonts w:ascii="Book Antiqua" w:hAnsi="Book Antiqua"/>
          <w:sz w:val="28"/>
          <w:szCs w:val="28"/>
        </w:rPr>
        <w:t xml:space="preserve"> žude</w:t>
      </w:r>
      <w:r w:rsidR="002860B2" w:rsidRPr="00AA5CD0">
        <w:rPr>
          <w:rFonts w:ascii="Book Antiqua" w:hAnsi="Book Antiqua"/>
          <w:sz w:val="28"/>
          <w:szCs w:val="28"/>
        </w:rPr>
        <w:t xml:space="preserve">. Ne kažnjavamo ih za osjećaje, nego </w:t>
      </w:r>
      <w:r w:rsidR="008F0BE8" w:rsidRPr="00AA5CD0">
        <w:rPr>
          <w:rFonts w:ascii="Book Antiqua" w:hAnsi="Book Antiqua"/>
          <w:sz w:val="28"/>
          <w:szCs w:val="28"/>
        </w:rPr>
        <w:t xml:space="preserve">ih </w:t>
      </w:r>
      <w:r w:rsidR="002860B2" w:rsidRPr="00AA5CD0">
        <w:rPr>
          <w:rFonts w:ascii="Book Antiqua" w:hAnsi="Book Antiqua"/>
          <w:sz w:val="28"/>
          <w:szCs w:val="28"/>
        </w:rPr>
        <w:t>pokušavamo razumjeti i pomažemo im nositi se s osjećajima na pravi način.</w:t>
      </w:r>
    </w:p>
    <w:p w14:paraId="7BF13E17" w14:textId="303A441F" w:rsidR="008F0BE8" w:rsidRPr="00AA5CD0" w:rsidRDefault="002860B2" w:rsidP="003C516E">
      <w:pPr>
        <w:jc w:val="both"/>
        <w:rPr>
          <w:rFonts w:ascii="Book Antiqua" w:hAnsi="Book Antiqua"/>
          <w:sz w:val="28"/>
          <w:szCs w:val="28"/>
        </w:rPr>
      </w:pPr>
      <w:r w:rsidRPr="00AA5CD0">
        <w:rPr>
          <w:rFonts w:ascii="Book Antiqua" w:hAnsi="Book Antiqua"/>
          <w:b/>
          <w:bCs/>
          <w:color w:val="4472C4" w:themeColor="accent1"/>
          <w:sz w:val="28"/>
          <w:szCs w:val="28"/>
        </w:rPr>
        <w:t>Empatija</w:t>
      </w:r>
      <w:r w:rsidRPr="00AA5CD0">
        <w:rPr>
          <w:rFonts w:ascii="Book Antiqua" w:hAnsi="Book Antiqua"/>
          <w:b/>
          <w:bCs/>
          <w:sz w:val="28"/>
          <w:szCs w:val="28"/>
        </w:rPr>
        <w:t xml:space="preserve"> </w:t>
      </w:r>
      <w:r w:rsidRPr="00AA5CD0">
        <w:rPr>
          <w:rFonts w:ascii="Book Antiqua" w:hAnsi="Book Antiqua"/>
          <w:sz w:val="28"/>
          <w:szCs w:val="28"/>
        </w:rPr>
        <w:t>je sposobnost</w:t>
      </w:r>
      <w:r w:rsidRPr="00AA5CD0">
        <w:rPr>
          <w:rFonts w:ascii="Book Antiqua" w:hAnsi="Book Antiqua"/>
          <w:b/>
          <w:bCs/>
          <w:sz w:val="28"/>
          <w:szCs w:val="28"/>
        </w:rPr>
        <w:t xml:space="preserve"> </w:t>
      </w:r>
      <w:r w:rsidRPr="00AA5CD0">
        <w:rPr>
          <w:rFonts w:ascii="Book Antiqua" w:hAnsi="Book Antiqua"/>
          <w:sz w:val="28"/>
          <w:szCs w:val="28"/>
        </w:rPr>
        <w:t>suosjećanja, stavljanje sebe u poziciju drug</w:t>
      </w:r>
      <w:r w:rsidR="008F0BE8" w:rsidRPr="00AA5CD0">
        <w:rPr>
          <w:rFonts w:ascii="Book Antiqua" w:hAnsi="Book Antiqua"/>
          <w:sz w:val="28"/>
          <w:szCs w:val="28"/>
        </w:rPr>
        <w:t>og.</w:t>
      </w:r>
      <w:r w:rsidR="00523329" w:rsidRPr="00AA5CD0">
        <w:rPr>
          <w:rFonts w:ascii="Book Antiqua" w:hAnsi="Book Antiqua"/>
          <w:sz w:val="28"/>
          <w:szCs w:val="28"/>
        </w:rPr>
        <w:t xml:space="preserve"> I djeca</w:t>
      </w:r>
      <w:r w:rsidRPr="00AA5CD0">
        <w:rPr>
          <w:rFonts w:ascii="Book Antiqua" w:hAnsi="Book Antiqua"/>
          <w:sz w:val="28"/>
          <w:szCs w:val="28"/>
        </w:rPr>
        <w:t xml:space="preserve"> imaju potrebu da ih se čuje i razumije. Kada nam se dijete požali ili povjeri, ono od nas treba razumijevanje i suosjećanje. Manje dijete još ne može riječima izraziti što ga muči pa se nerijetko nakupljenih frustracija rješava ispadima bijesa</w:t>
      </w:r>
      <w:r w:rsidR="00523329" w:rsidRPr="00AA5CD0">
        <w:rPr>
          <w:rFonts w:ascii="Book Antiqua" w:hAnsi="Book Antiqua"/>
          <w:sz w:val="28"/>
          <w:szCs w:val="28"/>
        </w:rPr>
        <w:t>.</w:t>
      </w:r>
      <w:r w:rsidRPr="00AA5CD0">
        <w:rPr>
          <w:rFonts w:ascii="Book Antiqua" w:hAnsi="Book Antiqua"/>
          <w:sz w:val="28"/>
          <w:szCs w:val="28"/>
        </w:rPr>
        <w:t xml:space="preserve"> </w:t>
      </w:r>
      <w:r w:rsidR="008F0BE8" w:rsidRPr="00AA5CD0">
        <w:rPr>
          <w:rFonts w:ascii="Book Antiqua" w:hAnsi="Book Antiqua"/>
          <w:sz w:val="28"/>
          <w:szCs w:val="28"/>
        </w:rPr>
        <w:t xml:space="preserve">Tada je </w:t>
      </w:r>
      <w:r w:rsidRPr="00AA5CD0">
        <w:rPr>
          <w:rFonts w:ascii="Book Antiqua" w:hAnsi="Book Antiqua"/>
          <w:sz w:val="28"/>
          <w:szCs w:val="28"/>
        </w:rPr>
        <w:t xml:space="preserve">najvažnije </w:t>
      </w:r>
      <w:r w:rsidRPr="00AA5CD0">
        <w:rPr>
          <w:rFonts w:ascii="Book Antiqua" w:hAnsi="Book Antiqua"/>
          <w:b/>
          <w:bCs/>
          <w:sz w:val="28"/>
          <w:szCs w:val="28"/>
        </w:rPr>
        <w:t>pokušati razumjeti</w:t>
      </w:r>
      <w:r w:rsidRPr="00AA5CD0">
        <w:rPr>
          <w:rFonts w:ascii="Book Antiqua" w:hAnsi="Book Antiqua"/>
          <w:sz w:val="28"/>
          <w:szCs w:val="28"/>
        </w:rPr>
        <w:t xml:space="preserve"> zašto dijete tako </w:t>
      </w:r>
      <w:r w:rsidR="0035153D" w:rsidRPr="00AA5CD0">
        <w:rPr>
          <w:rFonts w:ascii="Book Antiqua" w:hAnsi="Book Antiqua"/>
          <w:sz w:val="28"/>
          <w:szCs w:val="28"/>
        </w:rPr>
        <w:t xml:space="preserve">reagira </w:t>
      </w:r>
      <w:r w:rsidRPr="00AA5CD0">
        <w:rPr>
          <w:rFonts w:ascii="Book Antiqua" w:hAnsi="Book Antiqua"/>
          <w:sz w:val="28"/>
          <w:szCs w:val="28"/>
        </w:rPr>
        <w:t>i biti mu emotivni oslonac. Prisjetimo se i sami da kada nam je teško, najviše nam pomaže upravo razumijevanje, slušanje, zagrljaj</w:t>
      </w:r>
      <w:r w:rsidR="0035153D" w:rsidRPr="00AA5CD0">
        <w:rPr>
          <w:rFonts w:ascii="Book Antiqua" w:hAnsi="Book Antiqua"/>
          <w:sz w:val="28"/>
          <w:szCs w:val="28"/>
        </w:rPr>
        <w:t xml:space="preserve"> od strane bližnjih. </w:t>
      </w:r>
    </w:p>
    <w:p w14:paraId="23A05979" w14:textId="70ADAB71" w:rsidR="000E1603" w:rsidRPr="00AA5CD0" w:rsidRDefault="0035153D" w:rsidP="003C516E">
      <w:pPr>
        <w:jc w:val="both"/>
        <w:rPr>
          <w:rFonts w:ascii="Book Antiqua" w:hAnsi="Book Antiqua"/>
          <w:sz w:val="28"/>
          <w:szCs w:val="28"/>
        </w:rPr>
      </w:pPr>
      <w:r w:rsidRPr="00AA5CD0">
        <w:rPr>
          <w:rFonts w:ascii="Book Antiqua" w:hAnsi="Book Antiqua"/>
          <w:b/>
          <w:bCs/>
          <w:color w:val="4472C4" w:themeColor="accent1"/>
          <w:sz w:val="28"/>
          <w:szCs w:val="28"/>
        </w:rPr>
        <w:t xml:space="preserve">Pozitivna disciplina </w:t>
      </w:r>
      <w:r w:rsidRPr="00AA5CD0">
        <w:rPr>
          <w:rFonts w:ascii="Book Antiqua" w:hAnsi="Book Antiqua"/>
          <w:sz w:val="28"/>
          <w:szCs w:val="28"/>
        </w:rPr>
        <w:t>podrazumijeva postavljanje granica,</w:t>
      </w:r>
      <w:r w:rsidR="008F0BE8" w:rsidRPr="00AA5CD0">
        <w:rPr>
          <w:rFonts w:ascii="Book Antiqua" w:hAnsi="Book Antiqua"/>
          <w:sz w:val="28"/>
          <w:szCs w:val="28"/>
        </w:rPr>
        <w:t xml:space="preserve"> </w:t>
      </w:r>
      <w:r w:rsidRPr="00AA5CD0">
        <w:rPr>
          <w:rFonts w:ascii="Book Antiqua" w:hAnsi="Book Antiqua"/>
          <w:sz w:val="28"/>
          <w:szCs w:val="28"/>
        </w:rPr>
        <w:t>ali bez manipuliranja strahom ili kažnjavanjem. Strah od kazne ne bi trebao biti motivator pozitivnog ponašanja. Vikanje, prijetnj</w:t>
      </w:r>
      <w:r w:rsidR="000E1603" w:rsidRPr="00AA5CD0">
        <w:rPr>
          <w:rFonts w:ascii="Book Antiqua" w:hAnsi="Book Antiqua"/>
          <w:sz w:val="28"/>
          <w:szCs w:val="28"/>
        </w:rPr>
        <w:t>e</w:t>
      </w:r>
      <w:r w:rsidRPr="00AA5CD0">
        <w:rPr>
          <w:rFonts w:ascii="Book Antiqua" w:hAnsi="Book Antiqua"/>
          <w:sz w:val="28"/>
          <w:szCs w:val="28"/>
        </w:rPr>
        <w:t xml:space="preserve"> ili udarci</w:t>
      </w:r>
      <w:r w:rsidR="008F0BE8" w:rsidRPr="00AA5CD0">
        <w:rPr>
          <w:rFonts w:ascii="Book Antiqua" w:hAnsi="Book Antiqua"/>
          <w:sz w:val="28"/>
          <w:szCs w:val="28"/>
        </w:rPr>
        <w:t xml:space="preserve"> kratkoročna su rješenja</w:t>
      </w:r>
      <w:r w:rsidR="00AA5CD0" w:rsidRPr="00AA5CD0">
        <w:rPr>
          <w:rFonts w:ascii="Book Antiqua" w:hAnsi="Book Antiqua"/>
          <w:sz w:val="28"/>
          <w:szCs w:val="28"/>
        </w:rPr>
        <w:t xml:space="preserve"> koja</w:t>
      </w:r>
      <w:r w:rsidRPr="00AA5CD0">
        <w:rPr>
          <w:rFonts w:ascii="Book Antiqua" w:hAnsi="Book Antiqua"/>
          <w:sz w:val="28"/>
          <w:szCs w:val="28"/>
        </w:rPr>
        <w:t xml:space="preserve"> dugoročno </w:t>
      </w:r>
      <w:r w:rsidR="000E1603" w:rsidRPr="00AA5CD0">
        <w:rPr>
          <w:rFonts w:ascii="Book Antiqua" w:hAnsi="Book Antiqua"/>
          <w:sz w:val="28"/>
          <w:szCs w:val="28"/>
        </w:rPr>
        <w:t xml:space="preserve">štete </w:t>
      </w:r>
      <w:r w:rsidR="00BC519A" w:rsidRPr="00AA5CD0">
        <w:rPr>
          <w:rFonts w:ascii="Book Antiqua" w:hAnsi="Book Antiqua"/>
          <w:sz w:val="28"/>
          <w:szCs w:val="28"/>
        </w:rPr>
        <w:t>zdravom razvoju djeteta</w:t>
      </w:r>
      <w:r w:rsidR="00523329" w:rsidRPr="00AA5CD0">
        <w:rPr>
          <w:rFonts w:ascii="Book Antiqua" w:hAnsi="Book Antiqua"/>
          <w:sz w:val="28"/>
          <w:szCs w:val="28"/>
        </w:rPr>
        <w:t xml:space="preserve"> i zdravom odnosu roditelj-dijete</w:t>
      </w:r>
      <w:r w:rsidR="00BC519A" w:rsidRPr="00AA5CD0">
        <w:rPr>
          <w:rFonts w:ascii="Book Antiqua" w:hAnsi="Book Antiqua"/>
          <w:sz w:val="28"/>
          <w:szCs w:val="28"/>
        </w:rPr>
        <w:t xml:space="preserve">. Pozitivno discipliranje zahtijeva </w:t>
      </w:r>
      <w:r w:rsidR="00BC519A" w:rsidRPr="00AA5CD0">
        <w:rPr>
          <w:rFonts w:ascii="Book Antiqua" w:hAnsi="Book Antiqua"/>
          <w:b/>
          <w:bCs/>
          <w:sz w:val="28"/>
          <w:szCs w:val="28"/>
        </w:rPr>
        <w:t xml:space="preserve">strpljenje </w:t>
      </w:r>
      <w:r w:rsidR="008F0BE8" w:rsidRPr="00E119FD">
        <w:rPr>
          <w:rFonts w:ascii="Book Antiqua" w:hAnsi="Book Antiqua"/>
          <w:sz w:val="28"/>
          <w:szCs w:val="28"/>
        </w:rPr>
        <w:t>i</w:t>
      </w:r>
      <w:r w:rsidR="008F0BE8" w:rsidRPr="00AA5CD0">
        <w:rPr>
          <w:rFonts w:ascii="Book Antiqua" w:hAnsi="Book Antiqua"/>
          <w:b/>
          <w:bCs/>
          <w:sz w:val="28"/>
          <w:szCs w:val="28"/>
        </w:rPr>
        <w:t xml:space="preserve"> </w:t>
      </w:r>
      <w:r w:rsidR="00523329" w:rsidRPr="00AA5CD0">
        <w:rPr>
          <w:rFonts w:ascii="Book Antiqua" w:hAnsi="Book Antiqua"/>
          <w:b/>
          <w:bCs/>
          <w:sz w:val="28"/>
          <w:szCs w:val="28"/>
        </w:rPr>
        <w:t>trud</w:t>
      </w:r>
      <w:r w:rsidR="008F0BE8" w:rsidRPr="00AA5CD0">
        <w:rPr>
          <w:rFonts w:ascii="Book Antiqua" w:hAnsi="Book Antiqua"/>
          <w:sz w:val="28"/>
          <w:szCs w:val="28"/>
        </w:rPr>
        <w:t xml:space="preserve">. Fokusira se na učenje pozitivnog ponašanja, </w:t>
      </w:r>
      <w:r w:rsidR="000E1603" w:rsidRPr="00AA5CD0">
        <w:rPr>
          <w:rFonts w:ascii="Book Antiqua" w:hAnsi="Book Antiqua"/>
          <w:sz w:val="28"/>
          <w:szCs w:val="28"/>
        </w:rPr>
        <w:t>postavlja jasn</w:t>
      </w:r>
      <w:r w:rsidR="00523329" w:rsidRPr="00AA5CD0">
        <w:rPr>
          <w:rFonts w:ascii="Book Antiqua" w:hAnsi="Book Antiqua"/>
          <w:sz w:val="28"/>
          <w:szCs w:val="28"/>
        </w:rPr>
        <w:t>a</w:t>
      </w:r>
      <w:r w:rsidR="000E1603" w:rsidRPr="00AA5CD0">
        <w:rPr>
          <w:rFonts w:ascii="Book Antiqua" w:hAnsi="Book Antiqua"/>
          <w:sz w:val="28"/>
          <w:szCs w:val="28"/>
        </w:rPr>
        <w:t xml:space="preserve"> pravila i jasno određuje posljedice kršenja istih, </w:t>
      </w:r>
      <w:r w:rsidR="008F0BE8" w:rsidRPr="00AA5CD0">
        <w:rPr>
          <w:rFonts w:ascii="Book Antiqua" w:hAnsi="Book Antiqua"/>
          <w:sz w:val="28"/>
          <w:szCs w:val="28"/>
        </w:rPr>
        <w:t xml:space="preserve">a nepoželjno ponašanje rješava nježnom disciplinom. </w:t>
      </w:r>
    </w:p>
    <w:p w14:paraId="0D253903" w14:textId="0A8D9185" w:rsidR="003C516E" w:rsidRPr="00AA5CD0" w:rsidRDefault="003C516E" w:rsidP="00AA5CD0">
      <w:pPr>
        <w:jc w:val="right"/>
        <w:rPr>
          <w:rFonts w:ascii="Book Antiqua" w:hAnsi="Book Antiqua"/>
          <w:sz w:val="28"/>
          <w:szCs w:val="28"/>
        </w:rPr>
      </w:pPr>
    </w:p>
    <w:p w14:paraId="36C6B0B4" w14:textId="09C1F14E" w:rsidR="00A56270" w:rsidRPr="00AA5CD0" w:rsidRDefault="00CF75C9" w:rsidP="00AA5CD0">
      <w:pPr>
        <w:jc w:val="right"/>
        <w:rPr>
          <w:rFonts w:ascii="Book Antiqua" w:hAnsi="Book Antiqua"/>
          <w:i/>
          <w:iCs/>
          <w:sz w:val="28"/>
          <w:szCs w:val="28"/>
        </w:rPr>
      </w:pPr>
      <w:r w:rsidRPr="00AA5CD0">
        <w:rPr>
          <w:rFonts w:ascii="Book Antiqua" w:hAnsi="Book Antiqua"/>
          <w:i/>
          <w:iCs/>
          <w:sz w:val="28"/>
          <w:szCs w:val="28"/>
        </w:rPr>
        <w:t xml:space="preserve">pripremila: </w:t>
      </w:r>
      <w:r w:rsidR="003C516E" w:rsidRPr="00AA5CD0">
        <w:rPr>
          <w:rFonts w:ascii="Book Antiqua" w:hAnsi="Book Antiqua"/>
          <w:i/>
          <w:iCs/>
          <w:sz w:val="28"/>
          <w:szCs w:val="28"/>
        </w:rPr>
        <w:t>Lana Klokočki, pedagog</w:t>
      </w:r>
    </w:p>
    <w:sectPr w:rsidR="00A56270" w:rsidRPr="00AA5CD0" w:rsidSect="00E119FD">
      <w:pgSz w:w="11906" w:h="16838"/>
      <w:pgMar w:top="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24DD9"/>
    <w:multiLevelType w:val="hybridMultilevel"/>
    <w:tmpl w:val="9B5EE6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41C66"/>
    <w:multiLevelType w:val="hybridMultilevel"/>
    <w:tmpl w:val="451A4C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059AD"/>
    <w:multiLevelType w:val="hybridMultilevel"/>
    <w:tmpl w:val="F606F9BA"/>
    <w:lvl w:ilvl="0" w:tplc="041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23"/>
    <w:rsid w:val="000E1603"/>
    <w:rsid w:val="002860B2"/>
    <w:rsid w:val="002F73E7"/>
    <w:rsid w:val="0035153D"/>
    <w:rsid w:val="003C516E"/>
    <w:rsid w:val="00523329"/>
    <w:rsid w:val="00563FB5"/>
    <w:rsid w:val="005F35BD"/>
    <w:rsid w:val="00806F81"/>
    <w:rsid w:val="008C4702"/>
    <w:rsid w:val="008F0BE8"/>
    <w:rsid w:val="00983087"/>
    <w:rsid w:val="00A56270"/>
    <w:rsid w:val="00AA5CD0"/>
    <w:rsid w:val="00BC4B23"/>
    <w:rsid w:val="00BC519A"/>
    <w:rsid w:val="00CF75C9"/>
    <w:rsid w:val="00D06AFA"/>
    <w:rsid w:val="00E1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1FC2"/>
  <w15:chartTrackingRefBased/>
  <w15:docId w15:val="{12B80906-851A-4BE7-A5F2-D4B570DA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702"/>
  </w:style>
  <w:style w:type="paragraph" w:styleId="Naslov1">
    <w:name w:val="heading 1"/>
    <w:basedOn w:val="Normal"/>
    <w:next w:val="Normal"/>
    <w:link w:val="Naslov1Char"/>
    <w:uiPriority w:val="9"/>
    <w:qFormat/>
    <w:rsid w:val="008C4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47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47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4702"/>
    <w:pPr>
      <w:keepNext/>
      <w:keepLines/>
      <w:spacing w:before="40" w:after="0"/>
      <w:outlineLvl w:val="3"/>
    </w:pPr>
    <w:rPr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4702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4702"/>
    <w:pPr>
      <w:keepNext/>
      <w:keepLines/>
      <w:spacing w:before="40" w:after="0"/>
      <w:outlineLvl w:val="5"/>
    </w:p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47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470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47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308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8C470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470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470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4702"/>
    <w:rPr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4702"/>
    <w:rPr>
      <w:color w:val="404040" w:themeColor="text1" w:themeTint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4702"/>
  </w:style>
  <w:style w:type="character" w:customStyle="1" w:styleId="Naslov7Char">
    <w:name w:val="Naslov 7 Char"/>
    <w:basedOn w:val="Zadanifontodlomka"/>
    <w:link w:val="Naslov7"/>
    <w:uiPriority w:val="9"/>
    <w:semiHidden/>
    <w:rsid w:val="008C4702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4702"/>
    <w:rPr>
      <w:color w:val="262626" w:themeColor="text1" w:themeTint="D9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470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C470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8C47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470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470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8C4702"/>
    <w:rPr>
      <w:color w:val="5A5A5A" w:themeColor="text1" w:themeTint="A5"/>
      <w:spacing w:val="15"/>
    </w:rPr>
  </w:style>
  <w:style w:type="character" w:styleId="Naglaeno">
    <w:name w:val="Strong"/>
    <w:basedOn w:val="Zadanifontodlomka"/>
    <w:uiPriority w:val="22"/>
    <w:qFormat/>
    <w:rsid w:val="008C4702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8C4702"/>
    <w:rPr>
      <w:i/>
      <w:iCs/>
      <w:color w:val="auto"/>
    </w:rPr>
  </w:style>
  <w:style w:type="paragraph" w:styleId="Bezproreda">
    <w:name w:val="No Spacing"/>
    <w:uiPriority w:val="1"/>
    <w:qFormat/>
    <w:rsid w:val="008C4702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C470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4702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470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4702"/>
    <w:rPr>
      <w:i/>
      <w:iCs/>
      <w:color w:val="404040" w:themeColor="text1" w:themeTint="BF"/>
    </w:rPr>
  </w:style>
  <w:style w:type="character" w:styleId="Neupadljivoisticanje">
    <w:name w:val="Subtle Emphasis"/>
    <w:basedOn w:val="Zadanifontodlomka"/>
    <w:uiPriority w:val="19"/>
    <w:qFormat/>
    <w:rsid w:val="008C4702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8C4702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8C4702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8C4702"/>
    <w:rPr>
      <w:b/>
      <w:bCs/>
      <w:smallCaps/>
      <w:color w:val="404040" w:themeColor="text1" w:themeTint="BF"/>
      <w:spacing w:val="5"/>
    </w:rPr>
  </w:style>
  <w:style w:type="character" w:styleId="Naslovknjige">
    <w:name w:val="Book Title"/>
    <w:basedOn w:val="Zadanifontodlomka"/>
    <w:uiPriority w:val="33"/>
    <w:qFormat/>
    <w:rsid w:val="008C4702"/>
    <w:rPr>
      <w:b/>
      <w:bCs/>
      <w:i/>
      <w:iC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C47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DV4R Karlovac</cp:lastModifiedBy>
  <cp:revision>2</cp:revision>
  <cp:lastPrinted>2021-05-18T07:22:00Z</cp:lastPrinted>
  <dcterms:created xsi:type="dcterms:W3CDTF">2021-05-20T05:09:00Z</dcterms:created>
  <dcterms:modified xsi:type="dcterms:W3CDTF">2021-05-20T05:09:00Z</dcterms:modified>
</cp:coreProperties>
</file>